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4A" w:rsidRPr="002C134A" w:rsidRDefault="002C134A" w:rsidP="002C134A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i w:val="0"/>
          <w:lang w:val="uk-UA"/>
        </w:rPr>
      </w:pPr>
      <w:r w:rsidRPr="002C134A">
        <w:rPr>
          <w:rFonts w:ascii="Times New Roman" w:hAnsi="Times New Roman" w:cs="Times New Roman"/>
          <w:b/>
          <w:i w:val="0"/>
          <w:lang w:val="uk-UA"/>
        </w:rPr>
        <w:t>Методы и приемы обучения в работе учителя-логопеда в условиях инклюзивного образования</w:t>
      </w:r>
    </w:p>
    <w:p w:rsidR="002C134A" w:rsidRPr="002C134A" w:rsidRDefault="002C134A" w:rsidP="002C134A">
      <w:pPr>
        <w:pStyle w:val="a3"/>
        <w:tabs>
          <w:tab w:val="left" w:pos="708"/>
        </w:tabs>
        <w:rPr>
          <w:rFonts w:ascii="Times New Roman" w:hAnsi="Times New Roman" w:cs="Times New Roman"/>
          <w:i w:val="0"/>
          <w:lang w:val="uk-UA"/>
        </w:rPr>
      </w:pP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Инклюзия (включение) означает обеспечение  гарантий поддержки тем, кто в ней нуждается, в какой бы форме она им бы не потребовалась. В образовательной области – это форма обучения, при которой  учащиеся с ОВЗ посещают те же школы , что и их нормально развивающиеся сверстники; имеют индивидуальные, соответствующие их потребностям и возможностям учебные цели и обеспечиваются необходимой поддержкой.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Работа  учителя-логопеда в условиях инклюзивного образования по своей структуре  и функциональным обязанностям имеет отличительные особенности. Это связано с тем, что учитель-логопед на логопункте встраивается в образовательный процесс, а не идет с ним параллельно. Использование активних методов обучения при работе с детьми важно, так как у данной категории детей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самостоятельности, недостаточная сформированность операций анализа, сравнения, синтеза, отвлечения и обобщения.   Все эти особенности приводят к изменению процесса овладения этими детьми речевой функции и определяют своеобразие их речевого развития: ограниченность словаря, несформированность словообразовательных процессов, бедность грамматических конструкций, затруднения при развернутом высказывании, что в конечном счете сказывается на социализации этих детей в обществе.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  При подборе содержания логопедического занятия необходимо учитывать, с одной стороны,  принцип доступности, а с другой стороны, не допускать излишнего упрощения материала. Содержание становится эффективным средством активизации деятельности в том случае, если оно соответствует психическим, интеллектуальным возможностям детей и их потребностям.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  Поэтому поиск и использование активних форм, методов и приемов обучения является одним из необходимых средств повышения эффективности коррекционно-развивающего процесса в работе учителя-логопеда.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Активность является одной из  важнейших характеристик всех психических процессов, во многом определяющая успешность их протекания. Повышение уровня активности восприятия, памяти, мышления способствует большей эффективности познавательной деятельности в целом. Значит, повышение уровня активности учебной деятельности детей с ОВЗ будет способствовать более эффективному протеканию процесса коррекционно-развивающего обучения в ходе логопедического занятия.</w:t>
      </w:r>
    </w:p>
    <w:p w:rsid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 Нельзя недооценивать в успешном обучении роль мотивации. Проведенные исследования показали, что значение мотивации для успешной учебы выше, чем значение интеллекта обучающегося. Высокая </w:t>
      </w:r>
      <w:r>
        <w:rPr>
          <w:rFonts w:ascii="Times New Roman" w:hAnsi="Times New Roman" w:cs="Times New Roman"/>
          <w:i w:val="0"/>
          <w:lang w:val="uk-UA"/>
        </w:rPr>
        <w:t xml:space="preserve">позитивная </w:t>
      </w:r>
      <w:r w:rsidRPr="002C134A">
        <w:rPr>
          <w:rFonts w:ascii="Times New Roman" w:hAnsi="Times New Roman" w:cs="Times New Roman"/>
          <w:i w:val="0"/>
          <w:lang w:val="uk-UA"/>
        </w:rPr>
        <w:t>мотивация может играть роль компенсирующего фактора в случае недостаточно високих способностей обучающегося.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lastRenderedPageBreak/>
        <w:t xml:space="preserve">                   </w:t>
      </w:r>
      <w:r w:rsidRPr="002C134A">
        <w:rPr>
          <w:rFonts w:ascii="Times New Roman" w:hAnsi="Times New Roman" w:cs="Times New Roman"/>
          <w:b/>
          <w:i w:val="0"/>
          <w:lang w:val="uk-UA"/>
        </w:rPr>
        <w:t>Для активизации деятельности учащихся с ОВЗ на логопедических занятиях можно использовать следующие активные методы и приемы обучения: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b/>
          <w:i w:val="0"/>
          <w:lang w:val="uk-UA"/>
        </w:rPr>
      </w:pPr>
      <w:r w:rsidRPr="002C134A">
        <w:rPr>
          <w:rFonts w:ascii="Times New Roman" w:hAnsi="Times New Roman" w:cs="Times New Roman"/>
          <w:b/>
          <w:i w:val="0"/>
          <w:lang w:val="uk-UA"/>
        </w:rPr>
        <w:t xml:space="preserve">   </w:t>
      </w:r>
    </w:p>
    <w:p w:rsidR="002C134A" w:rsidRPr="002C134A" w:rsidRDefault="002C134A" w:rsidP="002C134A">
      <w:pPr>
        <w:pStyle w:val="a3"/>
        <w:tabs>
          <w:tab w:val="left" w:pos="708"/>
        </w:tabs>
        <w:ind w:left="480"/>
        <w:jc w:val="both"/>
        <w:rPr>
          <w:rFonts w:ascii="Times New Roman" w:hAnsi="Times New Roman" w:cs="Times New Roman"/>
          <w:b/>
          <w:i w:val="0"/>
          <w:lang w:val="uk-UA"/>
        </w:rPr>
      </w:pPr>
      <w:r w:rsidRPr="002C134A">
        <w:rPr>
          <w:rFonts w:ascii="Times New Roman" w:hAnsi="Times New Roman" w:cs="Times New Roman"/>
          <w:b/>
          <w:i w:val="0"/>
          <w:lang w:val="uk-UA"/>
        </w:rPr>
        <w:t xml:space="preserve"> 1.   Методы формирования мотивации.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Мотивация – залог качества, от нее зависит результат любого процесса. Именно она является стимулом к активной познавательной деятельности и во время ее же формируется. Очень трудно научить ребенка чему-то, что не вызывает у него интерес.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b/>
          <w:i w:val="0"/>
          <w:lang w:val="uk-UA"/>
        </w:rPr>
        <w:tab/>
        <w:t xml:space="preserve">    </w:t>
      </w:r>
      <w:r w:rsidRPr="002C134A">
        <w:rPr>
          <w:rFonts w:ascii="Times New Roman" w:hAnsi="Times New Roman" w:cs="Times New Roman"/>
          <w:i w:val="0"/>
          <w:lang w:val="uk-UA"/>
        </w:rPr>
        <w:t xml:space="preserve">Задания Мудрой Совы, Незнайки, других сказочных героев позволяют каждому ребенку почувствовать свою успешность, развивают связную речь, способствуют формированию просодической стороны речевого развития. 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Загадки играют важную роль на логопедических занятиях. Расширяя кругозор детей, знакомя их с окружающим миром и явлениями природы, они развивают и обогащают речь, стимулируют процессы анализа и синтеза, сравнения, сопоставления. У детей развивается достаточно быстрая актуализация лексического материала из долговременной памяти. Ребенок в отгадке четко и правильно произносит поставленные звуки, контролирует свое звукопроизношение, определяет место заданного звука в словах-отгадках. Это традиционные загадки и загадки «Доскажи словечко». Формирование аналитико-синтетической деятельности происходит с применением загадок-ребусов, в которых отгадка «зашифрована», и ее можно увидеть в комбинации фигур, букв, символов или знаков.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b/>
          <w:i w:val="0"/>
          <w:lang w:val="uk-UA"/>
        </w:rPr>
        <w:t xml:space="preserve">                  2.  Игровые методы работы.</w:t>
      </w:r>
      <w:r w:rsidRPr="002C134A">
        <w:rPr>
          <w:rFonts w:ascii="Times New Roman" w:hAnsi="Times New Roman" w:cs="Times New Roman"/>
          <w:i w:val="0"/>
          <w:lang w:val="uk-UA"/>
        </w:rPr>
        <w:t xml:space="preserve"> 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       Во время игр дети овладевают навыками и умениями правильной речи, а также другими видами деятельности. Игра должна сделать сам процесс деятельности эмоциональным,  позволить ребенку получить собственный опыт. Это игры для расширения словарного запаса, развития внимания, мышления, для определения последовательности и количества звуков в слове, для закрепления артикуляции гласних звуков, развитие фонематического восприятия, силы голоса, для автоматизации звуков: «Мяч лови и мяч бросай – сколько звуков, называй»,  «Хлопни в ладошки, когда  услышишь в слове заданный звук».</w:t>
      </w:r>
    </w:p>
    <w:p w:rsidR="002C134A" w:rsidRPr="002C134A" w:rsidRDefault="002C134A" w:rsidP="002C134A">
      <w:pPr>
        <w:pStyle w:val="a3"/>
        <w:tabs>
          <w:tab w:val="left" w:pos="1175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ab/>
        <w:t xml:space="preserve">Пескотерапия – один из видов игротерапии. Игры с песком способствуют развитию речи и интеллекта; развивают интерес к коррекционной деятельности,  внимание, моторику рук; появляются тонкие тактильные ощущения; формируется умение произвольно концентрироваться на заданной группе мышц; развивается умение действовать по инструкции и пространственная ориентация, совершенствуются навыки позитивной коммуникации, закрепляется представление об окружающем мире. 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b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 </w:t>
      </w:r>
      <w:r w:rsidRPr="002C134A">
        <w:rPr>
          <w:rFonts w:ascii="Times New Roman" w:hAnsi="Times New Roman" w:cs="Times New Roman"/>
          <w:b/>
          <w:i w:val="0"/>
          <w:lang w:val="uk-UA"/>
        </w:rPr>
        <w:t>3. Использование кинезиологических упражнений.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      Кинезиология-наука о развитии умственных способностей и физического здоровья через определенные двигательные упражнения. Кинезиологические методы влияют не только на развитие умственных способностей и физического здоровья, они позволяют активизировать различные отделы коры больших полушарий, что способствует развитию </w:t>
      </w:r>
      <w:r w:rsidRPr="002C134A">
        <w:rPr>
          <w:rFonts w:ascii="Times New Roman" w:hAnsi="Times New Roman" w:cs="Times New Roman"/>
          <w:i w:val="0"/>
          <w:lang w:val="uk-UA"/>
        </w:rPr>
        <w:lastRenderedPageBreak/>
        <w:t>способностей человека и коррекции проблем в различных областях психики. Применение данного метода позволяет улучшить у ребенка память, внимание, речь, пространственные представления, мелкую и крупную моторику, снижает утомляемость, синхронизирует работу полушарий, улучшает мыслительную деятельность, повышает стрессоустойчивость и способность к произвольному контролю, облегчает процесс чтения и письма. Комплексы упражнений включают в себя: растяжки, дыхательные упражнения, глазодвигательные упражнения, телесные упражнеия, упражнения для развития мелкой моторики, упражнения на релаксацию и самомассаж.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b/>
          <w:i w:val="0"/>
          <w:lang w:val="uk-UA"/>
        </w:rPr>
        <w:t xml:space="preserve">                4. Восприятие материала на определенном этапе занятия с закрытыми глазами.</w:t>
      </w:r>
      <w:r w:rsidRPr="002C134A">
        <w:rPr>
          <w:rFonts w:ascii="Times New Roman" w:hAnsi="Times New Roman" w:cs="Times New Roman"/>
          <w:i w:val="0"/>
          <w:lang w:val="uk-UA"/>
        </w:rPr>
        <w:t xml:space="preserve">                          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   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физкультуры, после выполнения задания повышенной трудности и т.д.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b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ab/>
        <w:t xml:space="preserve">    </w:t>
      </w:r>
      <w:r w:rsidRPr="002C134A">
        <w:rPr>
          <w:rFonts w:ascii="Times New Roman" w:hAnsi="Times New Roman" w:cs="Times New Roman"/>
          <w:b/>
          <w:i w:val="0"/>
          <w:lang w:val="uk-UA"/>
        </w:rPr>
        <w:t>5. Использование картинного материала.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b/>
          <w:i w:val="0"/>
          <w:lang w:val="uk-UA"/>
        </w:rPr>
        <w:t xml:space="preserve">                    </w:t>
      </w:r>
      <w:r w:rsidRPr="002C134A">
        <w:rPr>
          <w:rFonts w:ascii="Times New Roman" w:hAnsi="Times New Roman" w:cs="Times New Roman"/>
          <w:i w:val="0"/>
          <w:lang w:val="uk-UA"/>
        </w:rPr>
        <w:t>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b/>
          <w:i w:val="0"/>
          <w:lang w:val="uk-UA"/>
        </w:rPr>
      </w:pPr>
      <w:r w:rsidRPr="002C134A">
        <w:rPr>
          <w:rFonts w:ascii="Times New Roman" w:hAnsi="Times New Roman" w:cs="Times New Roman"/>
          <w:b/>
          <w:i w:val="0"/>
          <w:lang w:val="uk-UA"/>
        </w:rPr>
        <w:t xml:space="preserve">                6. Использование информационно-коммуникационных технологий.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b/>
          <w:i w:val="0"/>
          <w:lang w:val="uk-UA"/>
        </w:rPr>
        <w:t xml:space="preserve">                    </w:t>
      </w:r>
      <w:r w:rsidRPr="002C134A">
        <w:rPr>
          <w:rFonts w:ascii="Times New Roman" w:hAnsi="Times New Roman" w:cs="Times New Roman"/>
          <w:i w:val="0"/>
          <w:lang w:val="uk-UA"/>
        </w:rPr>
        <w:t>Использование программы создания презентаций представляется очень удобным. На слайдах можно разместить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 зрительная, слуховая, моторная. В процессе коррекционной логопедической работы на их основе у детей формируются правильные речевые навыки, а в дальнейшем и самоконтроль за своей речью.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Мультимедийные презентации привносят эффект наглядности в занятие, повышают мотивационную активность, способствуют более тесной связи логопеда и ребенка. 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сюрпризних моментов делает коррекционный процесс интересным и выразительным. Дети получают одобрение не только от логопеда, но и со стороны компьютера в виде картинок-призов, сопровождающихся звуковым оформлением. 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b/>
          <w:i w:val="0"/>
          <w:lang w:val="uk-UA"/>
        </w:rPr>
        <w:t xml:space="preserve">                  7.  Использование сигнальних карточек при выполнении заданий. </w:t>
      </w:r>
      <w:r w:rsidRPr="002C134A">
        <w:rPr>
          <w:rFonts w:ascii="Times New Roman" w:hAnsi="Times New Roman" w:cs="Times New Roman"/>
          <w:i w:val="0"/>
          <w:lang w:val="uk-UA"/>
        </w:rPr>
        <w:t>Карточки могут использоваться при изучении любой темы с целью проверки знаний учащихся, выявления пробелов  в пройденном материале. Удобство и эффективность их заключается в том, что сразу видна работа каждого ребенка.</w:t>
      </w:r>
    </w:p>
    <w:p w:rsidR="002C134A" w:rsidRPr="002C134A" w:rsidRDefault="002C134A" w:rsidP="002C134A">
      <w:pPr>
        <w:pStyle w:val="a3"/>
        <w:tabs>
          <w:tab w:val="left" w:pos="708"/>
        </w:tabs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   </w:t>
      </w:r>
      <w:r w:rsidRPr="002C134A">
        <w:rPr>
          <w:rFonts w:ascii="Times New Roman" w:hAnsi="Times New Roman" w:cs="Times New Roman"/>
          <w:b/>
          <w:i w:val="0"/>
          <w:lang w:val="uk-UA"/>
        </w:rPr>
        <w:t xml:space="preserve">8.  Использование вставок на доску: (буквы, слова) при выполнении задания, разгадывания  кроссворда и т.д. </w:t>
      </w:r>
      <w:r w:rsidRPr="002C134A">
        <w:rPr>
          <w:rFonts w:ascii="Times New Roman" w:hAnsi="Times New Roman" w:cs="Times New Roman"/>
          <w:i w:val="0"/>
          <w:lang w:val="uk-UA"/>
        </w:rPr>
        <w:t xml:space="preserve">Детям очень нравится соревновательный момент в ходе выполнения данного вида задания </w:t>
      </w:r>
      <w:r w:rsidRPr="002C134A">
        <w:rPr>
          <w:rFonts w:ascii="Times New Roman" w:hAnsi="Times New Roman" w:cs="Times New Roman"/>
          <w:i w:val="0"/>
          <w:lang w:val="uk-UA"/>
        </w:rPr>
        <w:lastRenderedPageBreak/>
        <w:t>, т.к. чтобы прикрепить свою карточку на доску, им нужно правильно ответить на вопрос  или выполнить предложенное задание лучше других.</w:t>
      </w:r>
    </w:p>
    <w:p w:rsidR="002C134A" w:rsidRPr="002C134A" w:rsidRDefault="002C134A" w:rsidP="002C134A">
      <w:pPr>
        <w:pStyle w:val="a3"/>
        <w:tabs>
          <w:tab w:val="left" w:pos="708"/>
        </w:tabs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     </w:t>
      </w:r>
      <w:r w:rsidRPr="002C134A">
        <w:rPr>
          <w:rFonts w:ascii="Times New Roman" w:hAnsi="Times New Roman" w:cs="Times New Roman"/>
          <w:b/>
          <w:i w:val="0"/>
          <w:lang w:val="uk-UA"/>
        </w:rPr>
        <w:t>9. Узелки на память</w:t>
      </w:r>
      <w:r w:rsidRPr="002C134A">
        <w:rPr>
          <w:rFonts w:ascii="Times New Roman" w:hAnsi="Times New Roman" w:cs="Times New Roman"/>
          <w:i w:val="0"/>
          <w:lang w:val="uk-UA"/>
        </w:rPr>
        <w:t xml:space="preserve"> (составление, запись и вывешивание на доску основних моментов изучения темы, выводов, которые нужно запомнить). Данный прием можно использовать в конце изучения темы - для закрепления, подведения итогов; в ходе изучения материала - для оказания помощи при выполнении заданий.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     </w:t>
      </w:r>
      <w:r w:rsidRPr="002C134A">
        <w:rPr>
          <w:rFonts w:ascii="Times New Roman" w:hAnsi="Times New Roman" w:cs="Times New Roman"/>
          <w:b/>
          <w:i w:val="0"/>
          <w:lang w:val="uk-UA"/>
        </w:rPr>
        <w:t>10. Работа с бланковыми методиками.</w:t>
      </w:r>
      <w:r w:rsidRPr="002C134A">
        <w:rPr>
          <w:rFonts w:ascii="Times New Roman" w:hAnsi="Times New Roman" w:cs="Times New Roman"/>
          <w:i w:val="0"/>
          <w:lang w:val="uk-UA"/>
        </w:rPr>
        <w:t xml:space="preserve"> Материалы для логопедической работы с младшими школьниками представлены в виде карточек-бланков, сопровождающихся рекомендациями по применению заданий, связанных с темой и содержанием занятия и направленных на активизацию познавательной деятельности учащихся. Эти бланки можно использовать в диагностических целях и для коррекционной работы.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b/>
          <w:i w:val="0"/>
          <w:lang w:val="uk-UA"/>
        </w:rPr>
        <w:t xml:space="preserve">                   11. Активные методы рефлексии.</w:t>
      </w:r>
      <w:r w:rsidRPr="002C134A">
        <w:rPr>
          <w:rFonts w:ascii="Times New Roman" w:hAnsi="Times New Roman" w:cs="Times New Roman"/>
          <w:i w:val="0"/>
          <w:lang w:val="uk-UA"/>
        </w:rPr>
        <w:t xml:space="preserve">  Под рефлексией обычно понимают самоанализ деятельности и ее результатов. 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На логопедических занятиях при работе с детьми с ОВЗ наиболее часто используется  рефлексия настроения и эмоционального состояния.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b/>
          <w:i w:val="0"/>
          <w:lang w:val="uk-UA"/>
        </w:rPr>
        <w:t xml:space="preserve">            </w:t>
      </w:r>
      <w:r w:rsidRPr="002C134A">
        <w:rPr>
          <w:rFonts w:ascii="Times New Roman" w:hAnsi="Times New Roman" w:cs="Times New Roman"/>
          <w:i w:val="0"/>
          <w:lang w:val="uk-UA"/>
        </w:rPr>
        <w:t>Широко используется прием с различными цветовыми изображениями. У учащихся две карточки разного цвета. Они показывают карточку в соответствии с их настроением в начале и в конце занятия. Можно проследить, как меняется эмоциональное состояние ученика в процес се занятия. Учитель-логопед должен обязательно уточнить изменения настроения ребенка в конце занятия. Это ценная информация для размышления и корректировки своей деятельности.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- «Дерево чувств»- учащимся предлагается повесить на дереве яблоки красного цвета, если они чувствуют себя хорошо, комфортно, или зеленого, если ощущают дискомфорт.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-   «Море радости» и «Море грусти» - пусти свой кораблик в море по своему настроению.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Рефлексия окончания логопедического занятия.</w:t>
      </w:r>
      <w:r w:rsidRPr="002C134A">
        <w:rPr>
          <w:rFonts w:ascii="Times New Roman" w:hAnsi="Times New Roman" w:cs="Times New Roman"/>
          <w:b/>
          <w:i w:val="0"/>
          <w:lang w:val="uk-UA"/>
        </w:rPr>
        <w:t xml:space="preserve"> </w:t>
      </w:r>
      <w:r w:rsidRPr="002C134A">
        <w:rPr>
          <w:rFonts w:ascii="Times New Roman" w:hAnsi="Times New Roman" w:cs="Times New Roman"/>
          <w:i w:val="0"/>
          <w:lang w:val="uk-UA"/>
        </w:rPr>
        <w:t>Наиболее удачным на сегодняшний день считается обозначение видов заданий или этапов занятия картинками (символами, различными карточками и т.д.) помогающими детям в конце занятия актуализировать пройденный материал и выбрать понравившийся, запомнившийся, наиболее удачный для ребенка этап занятия, прикрепив к нему свою картинку.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b/>
          <w:i w:val="0"/>
          <w:lang w:val="uk-UA"/>
        </w:rPr>
      </w:pPr>
      <w:r w:rsidRPr="002C134A">
        <w:rPr>
          <w:rFonts w:ascii="Times New Roman" w:hAnsi="Times New Roman" w:cs="Times New Roman"/>
          <w:b/>
          <w:i w:val="0"/>
          <w:lang w:val="uk-UA"/>
        </w:rPr>
        <w:t xml:space="preserve">                     12.  Особенности взаимодействия с родителями.                                                                                                                          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b/>
          <w:i w:val="0"/>
          <w:lang w:val="uk-UA"/>
        </w:rPr>
        <w:t xml:space="preserve">                     </w:t>
      </w:r>
      <w:r w:rsidRPr="002C134A">
        <w:rPr>
          <w:rFonts w:ascii="Times New Roman" w:hAnsi="Times New Roman" w:cs="Times New Roman"/>
          <w:i w:val="0"/>
          <w:lang w:val="uk-UA"/>
        </w:rPr>
        <w:t>Инклюзивное образовательное  пространство предполагает активное вовлечение родителей в коррекционный процесс. Задача специалиста состоит в том, чтобы помочь родителям осознать свою роль в процессе развития их ребенка, вооружить их определенными методами и приемами преодоления речевого нарушения, наполнить конкретным содержанием домашние занятия с детьми по усвоению и закреплению полученных знаний.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    Осуществить это можно через: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   --ознакомление родителей с результатами диагностики речевого развития ребенка – это начальная стадия включения родителей в коррекционно-педагогический процесс. Родители должны владеть </w:t>
      </w:r>
      <w:r w:rsidRPr="002C134A">
        <w:rPr>
          <w:rFonts w:ascii="Times New Roman" w:hAnsi="Times New Roman" w:cs="Times New Roman"/>
          <w:i w:val="0"/>
          <w:lang w:val="uk-UA"/>
        </w:rPr>
        <w:lastRenderedPageBreak/>
        <w:t>информацией о возрастных особенностях, особенностях нарушений в развитии их ребенка.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   --обучение родителей конкретным методам и приемам проведения коррекционных занятий с ребенком, адекватным способам общения и поведения с ним, т.е. повышение педагогической компетентности родителей.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  --существенную роль в результативной работе родителей с детьми играет подобранная специальная литература практической направленности.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 Все вышеперечисленные методы и приемы организации обучения в той или иной степени стимулируют речевую и познавательную активность детей с ОВЗ, развивают их творческие способности, активно вовлекают в образовательный процесс, стимулируют самостоятельную деятельность.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       Разнообразие существующих методов обучения позволяет учителю-логопеду чередовать различные виды работы, что также является эффективным средством активизации деятельности.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</w:p>
    <w:p w:rsidR="002C134A" w:rsidRPr="002C134A" w:rsidRDefault="002C134A" w:rsidP="002C134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i w:val="0"/>
          <w:lang w:val="uk-UA"/>
        </w:rPr>
      </w:pPr>
    </w:p>
    <w:p w:rsidR="002C134A" w:rsidRPr="002C134A" w:rsidRDefault="002C134A" w:rsidP="002C134A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>Список использованных источников:</w:t>
      </w:r>
    </w:p>
    <w:p w:rsidR="002C134A" w:rsidRPr="002C134A" w:rsidRDefault="002C134A" w:rsidP="002C134A">
      <w:pPr>
        <w:pStyle w:val="a3"/>
        <w:tabs>
          <w:tab w:val="left" w:pos="1106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</w:t>
      </w:r>
    </w:p>
    <w:p w:rsidR="002C134A" w:rsidRPr="002C134A" w:rsidRDefault="002C134A" w:rsidP="002C134A">
      <w:pPr>
        <w:pStyle w:val="a3"/>
        <w:tabs>
          <w:tab w:val="left" w:pos="1106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1. Приходько О.Г. Деятельность специалистов сопровождения, при включении обучающихся с ОВЗ и детей-инвалидов в образовательное пространство. Серия «Инклюзивное образование детей-инвалидов, детей с ограниченными возможностями здоровья в общеобразовательных организациях» - М.:ГБОУ ВПО МГПУ, 2014. – 102 с.</w:t>
      </w:r>
    </w:p>
    <w:p w:rsidR="002C134A" w:rsidRPr="002C134A" w:rsidRDefault="002C134A" w:rsidP="002C134A">
      <w:pPr>
        <w:pStyle w:val="a3"/>
        <w:tabs>
          <w:tab w:val="left" w:pos="1106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2. Нищева Н.В. Примерная адаптированная основная образовательная программа для детей с тяжелыми нарушениями речи (общим недоразвитием речи) с 3 до 7 лет. – Санкт-Петербург, Детство – Пресс, 2015.</w:t>
      </w:r>
    </w:p>
    <w:p w:rsidR="002C134A" w:rsidRPr="002C134A" w:rsidRDefault="002C134A" w:rsidP="002C134A">
      <w:pPr>
        <w:pStyle w:val="a3"/>
        <w:tabs>
          <w:tab w:val="left" w:pos="1106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3. Воробьева Т.А., Крупенчук О.И. Логопедические игры. – СПб.: Санкт-Петербург, изд. Дом ЛИТЕРА, 2009.- 63с.</w:t>
      </w:r>
    </w:p>
    <w:p w:rsidR="002C134A" w:rsidRPr="002C134A" w:rsidRDefault="002C134A" w:rsidP="002C134A">
      <w:pPr>
        <w:pStyle w:val="a3"/>
        <w:tabs>
          <w:tab w:val="left" w:pos="1106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4. Белобрыкина О.А. Речь и общение: пособие для педагогов. – Ярославль: Академия развития, 1998.- 240с.</w:t>
      </w:r>
    </w:p>
    <w:p w:rsidR="002C724E" w:rsidRPr="002C134A" w:rsidRDefault="002C134A" w:rsidP="002C134A">
      <w:pPr>
        <w:pStyle w:val="a3"/>
        <w:tabs>
          <w:tab w:val="left" w:pos="1106"/>
        </w:tabs>
        <w:jc w:val="both"/>
        <w:rPr>
          <w:rFonts w:ascii="Times New Roman" w:hAnsi="Times New Roman" w:cs="Times New Roman"/>
          <w:i w:val="0"/>
          <w:lang w:val="uk-UA"/>
        </w:rPr>
      </w:pPr>
      <w:r w:rsidRPr="002C134A">
        <w:rPr>
          <w:rFonts w:ascii="Times New Roman" w:hAnsi="Times New Roman" w:cs="Times New Roman"/>
          <w:i w:val="0"/>
          <w:lang w:val="uk-UA"/>
        </w:rPr>
        <w:t xml:space="preserve">           5. Смирнова Л.Н. Логопедия: пособие для логопедов. – М.: Мозаика – Синтез, 2004. – 56с.</w:t>
      </w:r>
    </w:p>
    <w:sectPr w:rsidR="002C724E" w:rsidRPr="002C134A" w:rsidSect="002C13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2C134A"/>
    <w:rsid w:val="0002135D"/>
    <w:rsid w:val="002C134A"/>
    <w:rsid w:val="002C724E"/>
    <w:rsid w:val="00531E43"/>
    <w:rsid w:val="007262CD"/>
    <w:rsid w:val="009E2854"/>
    <w:rsid w:val="00BE4733"/>
    <w:rsid w:val="00EB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5D"/>
  </w:style>
  <w:style w:type="paragraph" w:styleId="1">
    <w:name w:val="heading 1"/>
    <w:basedOn w:val="a"/>
    <w:next w:val="a"/>
    <w:link w:val="10"/>
    <w:uiPriority w:val="9"/>
    <w:qFormat/>
    <w:rsid w:val="00021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35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No Spacing"/>
    <w:uiPriority w:val="1"/>
    <w:qFormat/>
    <w:rsid w:val="00021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3736-F1F5-4AFE-92A5-DBDA1E4F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2017-11-08T07:39:00Z</dcterms:created>
  <dcterms:modified xsi:type="dcterms:W3CDTF">2017-11-08T07:53:00Z</dcterms:modified>
</cp:coreProperties>
</file>